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2790"/>
        <w:gridCol w:w="2677"/>
      </w:tblGrid>
      <w:tr w:rsidR="001A4A86" w:rsidRPr="001A4A86" w:rsidTr="00DB029D">
        <w:tc>
          <w:tcPr>
            <w:tcW w:w="10502" w:type="dxa"/>
            <w:gridSpan w:val="4"/>
            <w:shd w:val="clear" w:color="auto" w:fill="00558C"/>
          </w:tcPr>
          <w:p w:rsidR="005F2DD4" w:rsidRPr="001A4A86" w:rsidRDefault="005F2DD4" w:rsidP="005F2DD4">
            <w:pPr>
              <w:jc w:val="center"/>
              <w:rPr>
                <w:b/>
                <w:color w:val="FFFFFF" w:themeColor="background1"/>
              </w:rPr>
            </w:pPr>
            <w:bookmarkStart w:id="0" w:name="_GoBack"/>
            <w:bookmarkEnd w:id="0"/>
            <w:r w:rsidRPr="00DB029D">
              <w:rPr>
                <w:b/>
                <w:color w:val="FFFFFF" w:themeColor="background1"/>
                <w:sz w:val="28"/>
              </w:rPr>
              <w:t>Student Engagement in Virtual Learning</w:t>
            </w:r>
          </w:p>
        </w:tc>
      </w:tr>
      <w:tr w:rsidR="005F2DD4" w:rsidTr="00DB029D">
        <w:tc>
          <w:tcPr>
            <w:tcW w:w="2425" w:type="dxa"/>
          </w:tcPr>
          <w:p w:rsidR="005F2DD4" w:rsidRPr="00B770FA" w:rsidRDefault="005F2DD4">
            <w:pPr>
              <w:rPr>
                <w:b/>
              </w:rPr>
            </w:pPr>
            <w:r w:rsidRPr="00B770FA">
              <w:rPr>
                <w:b/>
              </w:rPr>
              <w:t>Classroom:</w:t>
            </w:r>
          </w:p>
          <w:p w:rsidR="005F2DD4" w:rsidRDefault="005F2DD4"/>
          <w:p w:rsidR="005F2DD4" w:rsidRDefault="005F2DD4">
            <w:r>
              <w:t>Number of students at the beginning of the lesson</w:t>
            </w:r>
            <w:r w:rsidR="006B21E7">
              <w:t>:</w:t>
            </w:r>
            <w:r>
              <w:t xml:space="preserve"> _______</w:t>
            </w:r>
          </w:p>
          <w:p w:rsidR="005F2DD4" w:rsidRDefault="005F2DD4"/>
          <w:p w:rsidR="005F2DD4" w:rsidRDefault="005F2DD4">
            <w:r>
              <w:t>Number of students at the end of the lesson</w:t>
            </w:r>
            <w:r w:rsidR="006B21E7">
              <w:t>:</w:t>
            </w:r>
          </w:p>
          <w:p w:rsidR="005F2DD4" w:rsidRDefault="005F2DD4">
            <w:r>
              <w:t>______</w:t>
            </w:r>
          </w:p>
          <w:p w:rsidR="005F2DD4" w:rsidRDefault="005F2DD4"/>
        </w:tc>
        <w:tc>
          <w:tcPr>
            <w:tcW w:w="2610" w:type="dxa"/>
          </w:tcPr>
          <w:p w:rsidR="005F2DD4" w:rsidRPr="00B770FA" w:rsidRDefault="005F2DD4">
            <w:pPr>
              <w:rPr>
                <w:b/>
              </w:rPr>
            </w:pPr>
            <w:r w:rsidRPr="00B770FA">
              <w:rPr>
                <w:b/>
              </w:rPr>
              <w:t>Strengths</w:t>
            </w:r>
            <w:r w:rsidR="001A4A86">
              <w:rPr>
                <w:b/>
              </w:rPr>
              <w:t>:</w:t>
            </w:r>
          </w:p>
        </w:tc>
        <w:tc>
          <w:tcPr>
            <w:tcW w:w="2790" w:type="dxa"/>
          </w:tcPr>
          <w:p w:rsidR="005F2DD4" w:rsidRPr="00B770FA" w:rsidRDefault="005F2DD4">
            <w:pPr>
              <w:rPr>
                <w:b/>
              </w:rPr>
            </w:pPr>
            <w:r w:rsidRPr="00B770FA">
              <w:rPr>
                <w:b/>
              </w:rPr>
              <w:t>Needs and Next Steps</w:t>
            </w:r>
            <w:r w:rsidR="001A4A86">
              <w:rPr>
                <w:b/>
              </w:rPr>
              <w:t>:</w:t>
            </w:r>
          </w:p>
        </w:tc>
        <w:tc>
          <w:tcPr>
            <w:tcW w:w="2677" w:type="dxa"/>
          </w:tcPr>
          <w:p w:rsidR="005F2DD4" w:rsidRPr="00B770FA" w:rsidRDefault="005F2DD4">
            <w:pPr>
              <w:rPr>
                <w:b/>
              </w:rPr>
            </w:pPr>
            <w:r w:rsidRPr="00B770FA">
              <w:rPr>
                <w:b/>
              </w:rPr>
              <w:t>Type of Support Needed:</w:t>
            </w:r>
          </w:p>
        </w:tc>
      </w:tr>
      <w:tr w:rsidR="001A4A86" w:rsidRPr="001A4A86" w:rsidTr="00DB029D">
        <w:tc>
          <w:tcPr>
            <w:tcW w:w="10502" w:type="dxa"/>
            <w:gridSpan w:val="4"/>
            <w:shd w:val="clear" w:color="auto" w:fill="00558C"/>
          </w:tcPr>
          <w:p w:rsidR="009613AB" w:rsidRPr="001A4A86" w:rsidRDefault="009613AB">
            <w:pPr>
              <w:rPr>
                <w:b/>
                <w:color w:val="FFFFFF" w:themeColor="background1"/>
              </w:rPr>
            </w:pPr>
            <w:r w:rsidRPr="001A4A86">
              <w:rPr>
                <w:b/>
                <w:color w:val="FFFFFF" w:themeColor="background1"/>
              </w:rPr>
              <w:t>Content/Instruction:</w:t>
            </w:r>
          </w:p>
        </w:tc>
      </w:tr>
      <w:tr w:rsidR="00B770FA" w:rsidTr="00DB029D">
        <w:tc>
          <w:tcPr>
            <w:tcW w:w="2425" w:type="dxa"/>
          </w:tcPr>
          <w:p w:rsidR="00B770FA" w:rsidRDefault="00B770FA">
            <w:r>
              <w:t>Are students aware of how they will show their learning and the expectations for the products they will produce?</w:t>
            </w:r>
          </w:p>
        </w:tc>
        <w:tc>
          <w:tcPr>
            <w:tcW w:w="2610" w:type="dxa"/>
          </w:tcPr>
          <w:p w:rsidR="00B770FA" w:rsidRDefault="00B770FA"/>
        </w:tc>
        <w:tc>
          <w:tcPr>
            <w:tcW w:w="2790" w:type="dxa"/>
          </w:tcPr>
          <w:p w:rsidR="00B770FA" w:rsidRDefault="00B770FA"/>
        </w:tc>
        <w:tc>
          <w:tcPr>
            <w:tcW w:w="2677" w:type="dxa"/>
          </w:tcPr>
          <w:p w:rsidR="00B770FA" w:rsidRDefault="00B770FA"/>
        </w:tc>
      </w:tr>
      <w:tr w:rsidR="005F2DD4" w:rsidTr="00DB029D">
        <w:tc>
          <w:tcPr>
            <w:tcW w:w="2425" w:type="dxa"/>
          </w:tcPr>
          <w:p w:rsidR="005F2DD4" w:rsidRDefault="005F2DD4">
            <w:r>
              <w:t>Do students have multiple opportunities to engage in the learning throughout the virtual lesson?</w:t>
            </w:r>
          </w:p>
        </w:tc>
        <w:tc>
          <w:tcPr>
            <w:tcW w:w="2610" w:type="dxa"/>
          </w:tcPr>
          <w:p w:rsidR="005F2DD4" w:rsidRDefault="005F2DD4"/>
        </w:tc>
        <w:tc>
          <w:tcPr>
            <w:tcW w:w="2790" w:type="dxa"/>
          </w:tcPr>
          <w:p w:rsidR="005F2DD4" w:rsidRDefault="005F2DD4"/>
        </w:tc>
        <w:tc>
          <w:tcPr>
            <w:tcW w:w="2677" w:type="dxa"/>
          </w:tcPr>
          <w:p w:rsidR="005F2DD4" w:rsidRDefault="005F2DD4"/>
        </w:tc>
      </w:tr>
      <w:tr w:rsidR="005F2DD4" w:rsidTr="00DB029D">
        <w:tc>
          <w:tcPr>
            <w:tcW w:w="2425" w:type="dxa"/>
          </w:tcPr>
          <w:p w:rsidR="005F2DD4" w:rsidRDefault="005F2DD4">
            <w:r>
              <w:t xml:space="preserve">Do the </w:t>
            </w:r>
            <w:r w:rsidR="00BE3DCF">
              <w:t xml:space="preserve">student </w:t>
            </w:r>
            <w:r>
              <w:t xml:space="preserve">tasks require students to </w:t>
            </w:r>
            <w:r w:rsidR="00BE3DCF">
              <w:t xml:space="preserve">actively </w:t>
            </w:r>
            <w:r>
              <w:t>think and problem</w:t>
            </w:r>
            <w:r w:rsidR="001A4A86">
              <w:t>-</w:t>
            </w:r>
            <w:r>
              <w:t>solve</w:t>
            </w:r>
            <w:r w:rsidR="00BE3DCF">
              <w:t xml:space="preserve"> during the lesson</w:t>
            </w:r>
            <w:r>
              <w:t>?</w:t>
            </w:r>
          </w:p>
        </w:tc>
        <w:tc>
          <w:tcPr>
            <w:tcW w:w="2610" w:type="dxa"/>
          </w:tcPr>
          <w:p w:rsidR="005F2DD4" w:rsidRDefault="005F2DD4"/>
        </w:tc>
        <w:tc>
          <w:tcPr>
            <w:tcW w:w="2790" w:type="dxa"/>
          </w:tcPr>
          <w:p w:rsidR="005F2DD4" w:rsidRDefault="005F2DD4"/>
        </w:tc>
        <w:tc>
          <w:tcPr>
            <w:tcW w:w="2677" w:type="dxa"/>
          </w:tcPr>
          <w:p w:rsidR="005F2DD4" w:rsidRDefault="005F2DD4"/>
        </w:tc>
      </w:tr>
      <w:tr w:rsidR="005F2DD4" w:rsidTr="00DB029D">
        <w:tc>
          <w:tcPr>
            <w:tcW w:w="2425" w:type="dxa"/>
          </w:tcPr>
          <w:p w:rsidR="005F2DD4" w:rsidRDefault="005F2DD4">
            <w:r>
              <w:t>Do students have opportunities to deepen their understanding of the content through collaboration with their peers?</w:t>
            </w:r>
          </w:p>
        </w:tc>
        <w:tc>
          <w:tcPr>
            <w:tcW w:w="2610" w:type="dxa"/>
          </w:tcPr>
          <w:p w:rsidR="005F2DD4" w:rsidRDefault="005F2DD4"/>
        </w:tc>
        <w:tc>
          <w:tcPr>
            <w:tcW w:w="2790" w:type="dxa"/>
          </w:tcPr>
          <w:p w:rsidR="005F2DD4" w:rsidRDefault="005F2DD4"/>
        </w:tc>
        <w:tc>
          <w:tcPr>
            <w:tcW w:w="2677" w:type="dxa"/>
          </w:tcPr>
          <w:p w:rsidR="005F2DD4" w:rsidRDefault="005F2DD4"/>
        </w:tc>
      </w:tr>
      <w:tr w:rsidR="00CC5EAB" w:rsidTr="00DB029D">
        <w:tc>
          <w:tcPr>
            <w:tcW w:w="2425" w:type="dxa"/>
          </w:tcPr>
          <w:p w:rsidR="00CC5EAB" w:rsidRDefault="00CC5EAB">
            <w:r>
              <w:t>Is student choice incorporated into the lesson?</w:t>
            </w:r>
          </w:p>
        </w:tc>
        <w:tc>
          <w:tcPr>
            <w:tcW w:w="2610" w:type="dxa"/>
          </w:tcPr>
          <w:p w:rsidR="00CC5EAB" w:rsidRDefault="00CC5EAB"/>
        </w:tc>
        <w:tc>
          <w:tcPr>
            <w:tcW w:w="2790" w:type="dxa"/>
          </w:tcPr>
          <w:p w:rsidR="00CC5EAB" w:rsidRDefault="00CC5EAB"/>
        </w:tc>
        <w:tc>
          <w:tcPr>
            <w:tcW w:w="2677" w:type="dxa"/>
          </w:tcPr>
          <w:p w:rsidR="00CC5EAB" w:rsidRDefault="00CC5EAB"/>
        </w:tc>
      </w:tr>
      <w:tr w:rsidR="00CC5EAB" w:rsidTr="00DB029D">
        <w:tc>
          <w:tcPr>
            <w:tcW w:w="2425" w:type="dxa"/>
          </w:tcPr>
          <w:p w:rsidR="00CC5EAB" w:rsidRDefault="00BE3DCF">
            <w:r>
              <w:t>Are all students engaged in responding to and asking questions during the lesson?</w:t>
            </w:r>
          </w:p>
        </w:tc>
        <w:tc>
          <w:tcPr>
            <w:tcW w:w="2610" w:type="dxa"/>
          </w:tcPr>
          <w:p w:rsidR="00CC5EAB" w:rsidRDefault="00CC5EAB"/>
        </w:tc>
        <w:tc>
          <w:tcPr>
            <w:tcW w:w="2790" w:type="dxa"/>
          </w:tcPr>
          <w:p w:rsidR="00CC5EAB" w:rsidRDefault="00CC5EAB"/>
        </w:tc>
        <w:tc>
          <w:tcPr>
            <w:tcW w:w="2677" w:type="dxa"/>
          </w:tcPr>
          <w:p w:rsidR="00CC5EAB" w:rsidRDefault="00CC5EAB"/>
        </w:tc>
      </w:tr>
      <w:tr w:rsidR="001A4A86" w:rsidRPr="001A4A86" w:rsidTr="00DB029D">
        <w:tc>
          <w:tcPr>
            <w:tcW w:w="10502" w:type="dxa"/>
            <w:gridSpan w:val="4"/>
            <w:shd w:val="clear" w:color="auto" w:fill="00558C"/>
          </w:tcPr>
          <w:p w:rsidR="009613AB" w:rsidRPr="001A4A86" w:rsidRDefault="009613AB">
            <w:pPr>
              <w:rPr>
                <w:b/>
                <w:color w:val="FFFFFF" w:themeColor="background1"/>
              </w:rPr>
            </w:pPr>
            <w:r w:rsidRPr="001A4A86">
              <w:rPr>
                <w:b/>
                <w:color w:val="FFFFFF" w:themeColor="background1"/>
              </w:rPr>
              <w:t>Structures:</w:t>
            </w:r>
          </w:p>
        </w:tc>
      </w:tr>
      <w:tr w:rsidR="00BE3DCF" w:rsidTr="00DB029D">
        <w:tc>
          <w:tcPr>
            <w:tcW w:w="2425" w:type="dxa"/>
          </w:tcPr>
          <w:p w:rsidR="00BE3DCF" w:rsidRDefault="00BE3DCF">
            <w:r>
              <w:t>Is time devoted to community</w:t>
            </w:r>
            <w:r w:rsidR="001A4A86">
              <w:t>-</w:t>
            </w:r>
            <w:r>
              <w:t>building and relationship development?</w:t>
            </w:r>
          </w:p>
        </w:tc>
        <w:tc>
          <w:tcPr>
            <w:tcW w:w="2610" w:type="dxa"/>
          </w:tcPr>
          <w:p w:rsidR="00BE3DCF" w:rsidRDefault="00BE3DCF"/>
        </w:tc>
        <w:tc>
          <w:tcPr>
            <w:tcW w:w="2790" w:type="dxa"/>
          </w:tcPr>
          <w:p w:rsidR="00BE3DCF" w:rsidRDefault="00BE3DCF"/>
        </w:tc>
        <w:tc>
          <w:tcPr>
            <w:tcW w:w="2677" w:type="dxa"/>
          </w:tcPr>
          <w:p w:rsidR="00BE3DCF" w:rsidRDefault="00BE3DCF"/>
        </w:tc>
      </w:tr>
      <w:tr w:rsidR="009613AB" w:rsidTr="00DB029D">
        <w:tc>
          <w:tcPr>
            <w:tcW w:w="2425" w:type="dxa"/>
          </w:tcPr>
          <w:p w:rsidR="009613AB" w:rsidRDefault="009613AB">
            <w:r>
              <w:t>Do students understand the technology tools in order to engage in the class learning?</w:t>
            </w:r>
          </w:p>
        </w:tc>
        <w:tc>
          <w:tcPr>
            <w:tcW w:w="2610" w:type="dxa"/>
          </w:tcPr>
          <w:p w:rsidR="009613AB" w:rsidRDefault="009613AB"/>
        </w:tc>
        <w:tc>
          <w:tcPr>
            <w:tcW w:w="2790" w:type="dxa"/>
          </w:tcPr>
          <w:p w:rsidR="009613AB" w:rsidRDefault="009613AB"/>
        </w:tc>
        <w:tc>
          <w:tcPr>
            <w:tcW w:w="2677" w:type="dxa"/>
          </w:tcPr>
          <w:p w:rsidR="009613AB" w:rsidRDefault="009613AB"/>
        </w:tc>
      </w:tr>
    </w:tbl>
    <w:p w:rsidR="00F7697B" w:rsidRDefault="00F7697B"/>
    <w:sectPr w:rsidR="00F7697B" w:rsidSect="00DB029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jQztjA1NTE0NjRS0lEKTi0uzszPAykwrAUAS9Sv7CwAAAA="/>
  </w:docVars>
  <w:rsids>
    <w:rsidRoot w:val="005F2DD4"/>
    <w:rsid w:val="001A4A86"/>
    <w:rsid w:val="004A513C"/>
    <w:rsid w:val="005F2DD4"/>
    <w:rsid w:val="006B21E7"/>
    <w:rsid w:val="009613AB"/>
    <w:rsid w:val="00B770FA"/>
    <w:rsid w:val="00BE3DCF"/>
    <w:rsid w:val="00CC5EAB"/>
    <w:rsid w:val="00DB029D"/>
    <w:rsid w:val="00E93B20"/>
    <w:rsid w:val="00F7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5245-8C14-4915-9934-BE1DCFF2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Shaw (ashaw@niet.org)</dc:creator>
  <cp:keywords/>
  <dc:description/>
  <cp:lastModifiedBy>Jana Rausch (jrausch@niet.org)</cp:lastModifiedBy>
  <cp:revision>2</cp:revision>
  <dcterms:created xsi:type="dcterms:W3CDTF">2020-11-03T20:23:00Z</dcterms:created>
  <dcterms:modified xsi:type="dcterms:W3CDTF">2020-11-03T20:23:00Z</dcterms:modified>
</cp:coreProperties>
</file>